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1B0AC" w14:textId="77777777" w:rsidR="00BD1F9A" w:rsidRDefault="00BD1F9A" w:rsidP="00BD1F9A">
      <w:pPr>
        <w:pStyle w:val="xelementtoproof"/>
        <w:shd w:val="clear" w:color="auto" w:fill="FFFFFF"/>
        <w:spacing w:before="0" w:beforeAutospacing="0" w:after="0" w:afterAutospacing="0" w:line="259" w:lineRule="atLeast"/>
        <w:jc w:val="center"/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>PROCEDIMIENTO DE SOLICITUD PRESCRIPCIÓN DE MULTAS.</w:t>
      </w:r>
    </w:p>
    <w:p w14:paraId="1DA38EC1" w14:textId="77777777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  <w:r>
        <w:rPr>
          <w:rFonts w:ascii="Helvetica" w:hAnsi="Helvetica" w:cs="Helvetica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14:paraId="26A8348B" w14:textId="590558B4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jc w:val="both"/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Conforme a lo estable</w:t>
      </w:r>
      <w:r w:rsidR="00ED1C0F"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cido en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el art. 24 de la Ley 18.287, se puede solicitar la prescripción de las multas por infracciones a la Ley Nº 18.290, que estén anotadas</w:t>
      </w:r>
      <w:r>
        <w:rPr>
          <w:rFonts w:ascii="Helvetica" w:hAnsi="Helvetica" w:cs="Helvetica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en el Registro Multas de Tránsito no Pagadas (RMTNP), del Servicio de Registro Civil,</w:t>
      </w:r>
    </w:p>
    <w:p w14:paraId="5609B81B" w14:textId="77777777" w:rsidR="00ED1C0F" w:rsidRDefault="00ED1C0F" w:rsidP="00BD1F9A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</w:p>
    <w:p w14:paraId="1DF47557" w14:textId="77777777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El plazo será de </w:t>
      </w:r>
      <w:r>
        <w:rPr>
          <w:rFonts w:ascii="Helvetica" w:hAnsi="Helvetica" w:cs="Helvetica"/>
          <w:b/>
          <w:bCs/>
          <w:color w:val="333333"/>
          <w:sz w:val="20"/>
          <w:szCs w:val="20"/>
          <w:bdr w:val="none" w:sz="0" w:space="0" w:color="auto" w:frame="1"/>
        </w:rPr>
        <w:t>tres años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desde la fecha de la anotación en dicho registro.</w:t>
      </w:r>
    </w:p>
    <w:p w14:paraId="464650F7" w14:textId="77777777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Para ello, se deberá descargar el formulario de solicitud de prescripción de multas. Puede descargar el formulario presionando este </w:t>
      </w:r>
      <w:hyperlink r:id="rId4" w:tgtFrame="_blank" w:history="1">
        <w:r>
          <w:rPr>
            <w:rStyle w:val="Hipervnculo"/>
            <w:rFonts w:ascii="Helvetica" w:hAnsi="Helvetica" w:cs="Helvetica"/>
            <w:color w:val="0088CC"/>
            <w:sz w:val="20"/>
            <w:szCs w:val="20"/>
            <w:bdr w:val="none" w:sz="0" w:space="0" w:color="auto" w:frame="1"/>
          </w:rPr>
          <w:t>enlace</w:t>
        </w:r>
      </w:hyperlink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.</w:t>
      </w:r>
    </w:p>
    <w:p w14:paraId="129CDCB7" w14:textId="77777777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El escrito necesariamente debe ser firmado por el solicitante. En caso contrario, no será recibido. No se requiere patrocinio de abogado, salvo en los casos que la ley lo establezca.</w:t>
      </w:r>
    </w:p>
    <w:p w14:paraId="26CC08D0" w14:textId="3D28D5B8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Lo datos personales y antecedentes señalados en el escrito deben ser fidedignos, pues serán validados por el Tribunal.</w:t>
      </w:r>
    </w:p>
    <w:p w14:paraId="7C7ACD1B" w14:textId="77777777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Un vez completado el formulario, se deberá enviarse junto al Certificado de Multas de Tránsito no Pagadas y copia cédula de identidad, al correo electrónico del Tribunal: </w:t>
      </w:r>
      <w:hyperlink r:id="rId5" w:history="1">
        <w:r>
          <w:rPr>
            <w:rStyle w:val="Hipervnculo"/>
            <w:rFonts w:ascii="Helvetica" w:hAnsi="Helvetica" w:cs="Helvetica"/>
            <w:sz w:val="20"/>
            <w:szCs w:val="20"/>
            <w:bdr w:val="none" w:sz="0" w:space="0" w:color="auto" w:frame="1"/>
          </w:rPr>
          <w:t>jpl@municipalidadcasablanca.cl</w:t>
        </w:r>
      </w:hyperlink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.</w:t>
      </w:r>
    </w:p>
    <w:p w14:paraId="0E1B71D5" w14:textId="77777777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Una vez enviado y este sea recepcionado por el Juzgado, habrá un plazo de 5 días hábiles para resolver la solicitud, la que será notificada a través del correo electrónico señalado por el solicitante.</w:t>
      </w:r>
    </w:p>
    <w:p w14:paraId="74759E56" w14:textId="77777777" w:rsidR="00ED1C0F" w:rsidRDefault="00ED1C0F" w:rsidP="00BD1F9A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</w:p>
    <w:p w14:paraId="4DEAB6F2" w14:textId="77777777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>Adjuntar</w:t>
      </w:r>
    </w:p>
    <w:p w14:paraId="40792F17" w14:textId="77777777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- Certificado de Multas de Tránsito no Pagadas.</w:t>
      </w:r>
    </w:p>
    <w:p w14:paraId="041062A5" w14:textId="77777777" w:rsidR="00BD1F9A" w:rsidRDefault="00BD1F9A" w:rsidP="00BD1F9A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- Copia cédula de identidad</w:t>
      </w:r>
    </w:p>
    <w:p w14:paraId="03A50CE4" w14:textId="77777777" w:rsidR="00000000" w:rsidRDefault="00000000"/>
    <w:sectPr w:rsidR="00692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349"/>
    <w:rsid w:val="004C1DA1"/>
    <w:rsid w:val="004E2D72"/>
    <w:rsid w:val="00753349"/>
    <w:rsid w:val="00BD1F9A"/>
    <w:rsid w:val="00E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D7A4"/>
  <w15:chartTrackingRefBased/>
  <w15:docId w15:val="{6FF6F2C6-3EA1-49B0-812F-9A98AAD9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BD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BD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D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l@municipalidadcasablanca.cl" TargetMode="External"/><Relationship Id="rId4" Type="http://schemas.openxmlformats.org/officeDocument/2006/relationships/hyperlink" Target="https://municipalidadcasablanca.cl/images/archivos_descarga/2024/JPL/Formulario_Solicitud_de_reconsideracion_de_multa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1329</Characters>
  <Application>Microsoft Office Word</Application>
  <DocSecurity>0</DocSecurity>
  <Lines>11</Lines>
  <Paragraphs>3</Paragraphs>
  <ScaleCrop>false</ScaleCrop>
  <Company>I Municipaldidad Casablanca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tamara.jofre</dc:creator>
  <cp:keywords/>
  <dc:description/>
  <cp:lastModifiedBy>Alexeis Bustamante Abazola</cp:lastModifiedBy>
  <cp:revision>3</cp:revision>
  <dcterms:created xsi:type="dcterms:W3CDTF">2024-04-08T21:54:00Z</dcterms:created>
  <dcterms:modified xsi:type="dcterms:W3CDTF">2024-04-09T15:40:00Z</dcterms:modified>
</cp:coreProperties>
</file>